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54C54" w14:textId="77777777" w:rsidR="00F27D66" w:rsidRDefault="00F0071C" w:rsidP="00F27D66">
      <w:pPr>
        <w:autoSpaceDE w:val="0"/>
        <w:autoSpaceDN w:val="0"/>
        <w:adjustRightInd w:val="0"/>
        <w:jc w:val="center"/>
        <w:rPr>
          <w:rFonts w:ascii="MS Mincho" w:eastAsia="MS Mincho" w:hAnsi="MS Mincho" w:cs="MS Mincho"/>
          <w:b/>
          <w:bCs/>
          <w:color w:val="000000"/>
        </w:rPr>
      </w:pPr>
      <w:bookmarkStart w:id="0" w:name="_GoBack"/>
      <w:bookmarkEnd w:id="0"/>
      <w:r>
        <w:rPr>
          <w:rFonts w:ascii="Bookman Old Style" w:hAnsi="Bookman Old Style" w:cs="Bookman Old Style"/>
          <w:b/>
          <w:bCs/>
          <w:color w:val="000000"/>
          <w:sz w:val="26"/>
          <w:szCs w:val="26"/>
        </w:rPr>
        <w:t>MONTACHUSETT REGIONAL VOCATIONAL TECHNICAL SCHOOL</w:t>
      </w:r>
      <w:r>
        <w:rPr>
          <w:rFonts w:ascii="MS Mincho" w:eastAsia="MS Mincho" w:hAnsi="MS Mincho" w:cs="MS Mincho" w:hint="eastAsia"/>
          <w:b/>
          <w:bCs/>
          <w:color w:val="000000"/>
        </w:rPr>
        <w:t> </w:t>
      </w:r>
    </w:p>
    <w:p w14:paraId="7B407DD0" w14:textId="5028E2FB" w:rsidR="00F0071C" w:rsidRDefault="00F0071C" w:rsidP="00F27D66">
      <w:pPr>
        <w:autoSpaceDE w:val="0"/>
        <w:autoSpaceDN w:val="0"/>
        <w:adjustRightInd w:val="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1050 Westminster St.</w:t>
      </w:r>
      <w:r w:rsidR="00BF2E2A">
        <w:rPr>
          <w:rFonts w:ascii="Bookman Old Style" w:hAnsi="Bookman Old Style" w:cs="Bookman Old Style"/>
          <w:color w:val="000000"/>
          <w:sz w:val="20"/>
          <w:szCs w:val="20"/>
        </w:rPr>
        <w:t>,</w:t>
      </w:r>
      <w:r>
        <w:rPr>
          <w:rFonts w:ascii="Bookman Old Style" w:hAnsi="Bookman Old Style" w:cs="Bookman Old Style"/>
          <w:color w:val="000000"/>
          <w:sz w:val="20"/>
          <w:szCs w:val="20"/>
        </w:rPr>
        <w:t xml:space="preserve"> Fitchburg, MA 01420  </w:t>
      </w:r>
      <w:r w:rsidR="00BF2E2A">
        <w:rPr>
          <w:rFonts w:ascii="Bookman Old Style" w:hAnsi="Bookman Old Style" w:cs="Bookman Old Style"/>
          <w:color w:val="000000"/>
          <w:sz w:val="20"/>
          <w:szCs w:val="20"/>
        </w:rPr>
        <w:t xml:space="preserve">  (</w:t>
      </w:r>
      <w:r>
        <w:rPr>
          <w:rFonts w:ascii="Bookman Old Style" w:hAnsi="Bookman Old Style" w:cs="Bookman Old Style"/>
          <w:color w:val="000000"/>
          <w:sz w:val="20"/>
          <w:szCs w:val="20"/>
        </w:rPr>
        <w:t>978) 345-9200</w:t>
      </w:r>
    </w:p>
    <w:p w14:paraId="74278002" w14:textId="77777777" w:rsidR="00F0071C" w:rsidRDefault="00F0071C" w:rsidP="003A544A">
      <w:pPr>
        <w:autoSpaceDE w:val="0"/>
        <w:autoSpaceDN w:val="0"/>
        <w:adjustRightInd w:val="0"/>
        <w:rPr>
          <w:rFonts w:ascii="Bookman Old Style" w:hAnsi="Bookman Old Style" w:cs="Bookman Old Style"/>
          <w:color w:val="000000"/>
          <w:sz w:val="20"/>
          <w:szCs w:val="20"/>
        </w:rPr>
      </w:pPr>
    </w:p>
    <w:p w14:paraId="7AEC7710" w14:textId="44C8FF04" w:rsidR="00F27D66" w:rsidRDefault="00F27D66" w:rsidP="00F27D66">
      <w:pPr>
        <w:autoSpaceDE w:val="0"/>
        <w:autoSpaceDN w:val="0"/>
        <w:adjustRightInd w:val="0"/>
        <w:jc w:val="center"/>
        <w:rPr>
          <w:rFonts w:ascii="Arial" w:hAnsi="Arial" w:cs="Arial"/>
          <w:b/>
          <w:bCs/>
          <w:color w:val="000000"/>
          <w:u w:color="000000"/>
        </w:rPr>
      </w:pPr>
      <w:r w:rsidRPr="00F27D66">
        <w:rPr>
          <w:rFonts w:ascii="Arial" w:hAnsi="Arial" w:cs="Arial"/>
          <w:b/>
          <w:bCs/>
          <w:color w:val="000000"/>
          <w:u w:color="000000"/>
        </w:rPr>
        <w:t>Subcommittee Meeting Notes</w:t>
      </w:r>
    </w:p>
    <w:p w14:paraId="2A66B8DA" w14:textId="2DAD19C6" w:rsidR="00F0071C" w:rsidRDefault="00237C6A" w:rsidP="00F0071C">
      <w:pPr>
        <w:autoSpaceDE w:val="0"/>
        <w:autoSpaceDN w:val="0"/>
        <w:adjustRightInd w:val="0"/>
        <w:jc w:val="center"/>
        <w:rPr>
          <w:rFonts w:ascii="Arial" w:hAnsi="Arial" w:cs="Arial"/>
          <w:b/>
          <w:bCs/>
          <w:color w:val="000000"/>
          <w:u w:color="000000"/>
        </w:rPr>
      </w:pPr>
      <w:r>
        <w:rPr>
          <w:rFonts w:ascii="Arial" w:hAnsi="Arial" w:cs="Arial"/>
          <w:b/>
          <w:bCs/>
          <w:color w:val="000000"/>
          <w:u w:color="000000"/>
        </w:rPr>
        <w:t>February 15</w:t>
      </w:r>
      <w:r w:rsidR="007A7F4D">
        <w:rPr>
          <w:rFonts w:ascii="Arial" w:hAnsi="Arial" w:cs="Arial"/>
          <w:b/>
          <w:bCs/>
          <w:color w:val="000000"/>
          <w:u w:color="000000"/>
        </w:rPr>
        <w:t>, 2024, Culinary Conference Room</w:t>
      </w:r>
    </w:p>
    <w:p w14:paraId="74106DD1" w14:textId="77777777" w:rsidR="00063B35" w:rsidRDefault="00063B35" w:rsidP="00F0071C">
      <w:pPr>
        <w:autoSpaceDE w:val="0"/>
        <w:autoSpaceDN w:val="0"/>
        <w:adjustRightInd w:val="0"/>
        <w:jc w:val="center"/>
        <w:rPr>
          <w:rFonts w:ascii="Arial" w:hAnsi="Arial" w:cs="Arial"/>
          <w:b/>
          <w:bCs/>
          <w:color w:val="000000"/>
          <w:u w:color="000000"/>
        </w:rPr>
      </w:pPr>
    </w:p>
    <w:p w14:paraId="1E973220" w14:textId="51120E56" w:rsidR="00063B35" w:rsidRPr="00063B35" w:rsidRDefault="00063B35" w:rsidP="00F0071C">
      <w:pPr>
        <w:autoSpaceDE w:val="0"/>
        <w:autoSpaceDN w:val="0"/>
        <w:adjustRightInd w:val="0"/>
        <w:jc w:val="center"/>
        <w:rPr>
          <w:rFonts w:ascii="Arial" w:hAnsi="Arial" w:cs="Arial"/>
          <w:b/>
          <w:bCs/>
          <w:i/>
          <w:iCs/>
          <w:color w:val="000000"/>
          <w:u w:color="000000"/>
        </w:rPr>
      </w:pPr>
      <w:r>
        <w:rPr>
          <w:rFonts w:ascii="Arial" w:hAnsi="Arial" w:cs="Arial"/>
          <w:b/>
          <w:bCs/>
          <w:i/>
          <w:iCs/>
          <w:color w:val="000000"/>
          <w:u w:color="000000"/>
        </w:rPr>
        <w:t>OFFICIAL MEETING WAS NOT HELD DUE TO LACK OF QUORUM</w:t>
      </w:r>
    </w:p>
    <w:p w14:paraId="76A2349C" w14:textId="77777777" w:rsidR="00F27D66" w:rsidRDefault="00F27D66" w:rsidP="00F27D66">
      <w:pPr>
        <w:autoSpaceDE w:val="0"/>
        <w:autoSpaceDN w:val="0"/>
        <w:adjustRightInd w:val="0"/>
        <w:rPr>
          <w:rFonts w:ascii="Arial" w:hAnsi="Arial" w:cs="Arial"/>
          <w:b/>
          <w:bCs/>
          <w:color w:val="000000"/>
          <w:u w:color="000000"/>
        </w:rPr>
      </w:pPr>
    </w:p>
    <w:p w14:paraId="2CDB80F7" w14:textId="77777777" w:rsidR="00045694" w:rsidRPr="00143911" w:rsidRDefault="00045694" w:rsidP="00F27D66">
      <w:pPr>
        <w:autoSpaceDE w:val="0"/>
        <w:autoSpaceDN w:val="0"/>
        <w:adjustRightInd w:val="0"/>
        <w:rPr>
          <w:rFonts w:ascii="Arial" w:hAnsi="Arial" w:cs="Arial"/>
          <w:color w:val="000000"/>
        </w:rPr>
      </w:pPr>
    </w:p>
    <w:p w14:paraId="6677750C" w14:textId="4BB79F20" w:rsidR="00476754" w:rsidRPr="00143911" w:rsidRDefault="00F27D66" w:rsidP="00B61AF2">
      <w:pPr>
        <w:autoSpaceDE w:val="0"/>
        <w:autoSpaceDN w:val="0"/>
        <w:adjustRightInd w:val="0"/>
        <w:rPr>
          <w:rFonts w:ascii="Arial" w:hAnsi="Arial" w:cs="Arial"/>
          <w:color w:val="000000"/>
        </w:rPr>
      </w:pPr>
      <w:r w:rsidRPr="00143911">
        <w:rPr>
          <w:rFonts w:ascii="Arial" w:hAnsi="Arial" w:cs="Arial"/>
          <w:b/>
          <w:bCs/>
          <w:color w:val="000000"/>
        </w:rPr>
        <w:t>Policy Subcommittee Members:</w:t>
      </w:r>
      <w:r w:rsidRPr="00143911">
        <w:rPr>
          <w:rFonts w:ascii="Arial" w:hAnsi="Arial" w:cs="Arial"/>
          <w:color w:val="000000"/>
        </w:rPr>
        <w:t xml:space="preserve">  </w:t>
      </w:r>
      <w:r w:rsidR="00F0071C" w:rsidRPr="00143911">
        <w:rPr>
          <w:rFonts w:ascii="Arial" w:hAnsi="Arial" w:cs="Arial"/>
          <w:color w:val="000000"/>
        </w:rPr>
        <w:t xml:space="preserve">Chair Diane Swenson (Ashburnham); </w:t>
      </w:r>
      <w:r w:rsidR="00392342" w:rsidRPr="00143911">
        <w:rPr>
          <w:rFonts w:ascii="Arial" w:hAnsi="Arial" w:cs="Arial"/>
          <w:color w:val="000000"/>
        </w:rPr>
        <w:t xml:space="preserve">Sara </w:t>
      </w:r>
      <w:proofErr w:type="spellStart"/>
      <w:r w:rsidR="00392342" w:rsidRPr="00143911">
        <w:rPr>
          <w:rFonts w:ascii="Arial" w:hAnsi="Arial" w:cs="Arial"/>
          <w:color w:val="000000"/>
        </w:rPr>
        <w:t>Dilg</w:t>
      </w:r>
      <w:proofErr w:type="spellEnd"/>
      <w:r w:rsidR="00392342" w:rsidRPr="00143911">
        <w:rPr>
          <w:rFonts w:ascii="Arial" w:hAnsi="Arial" w:cs="Arial"/>
          <w:color w:val="000000"/>
        </w:rPr>
        <w:t xml:space="preserve"> (Royalston)</w:t>
      </w:r>
      <w:r w:rsidR="00063B35">
        <w:rPr>
          <w:rFonts w:ascii="Arial" w:hAnsi="Arial" w:cs="Arial"/>
          <w:color w:val="000000"/>
        </w:rPr>
        <w:t>; Barbara Reynolds (Lunenburg); Jeffrey Raymond (Athol); and</w:t>
      </w:r>
      <w:r w:rsidR="00392342" w:rsidRPr="00143911">
        <w:rPr>
          <w:rFonts w:ascii="Arial" w:hAnsi="Arial" w:cs="Arial"/>
          <w:color w:val="000000"/>
        </w:rPr>
        <w:t xml:space="preserve"> </w:t>
      </w:r>
      <w:r w:rsidR="00F0071C" w:rsidRPr="00143911">
        <w:rPr>
          <w:rFonts w:ascii="Arial" w:hAnsi="Arial" w:cs="Arial"/>
          <w:color w:val="000000"/>
        </w:rPr>
        <w:t xml:space="preserve">Tammy </w:t>
      </w:r>
      <w:r w:rsidR="0043657C">
        <w:rPr>
          <w:rFonts w:ascii="Arial" w:hAnsi="Arial" w:cs="Arial"/>
          <w:color w:val="000000"/>
        </w:rPr>
        <w:t xml:space="preserve">Lajoie </w:t>
      </w:r>
      <w:r w:rsidR="00F0071C" w:rsidRPr="00143911">
        <w:rPr>
          <w:rFonts w:ascii="Arial" w:hAnsi="Arial" w:cs="Arial"/>
          <w:color w:val="000000"/>
        </w:rPr>
        <w:t>(Liaison)</w:t>
      </w:r>
      <w:r w:rsidR="009A45CF" w:rsidRPr="00143911">
        <w:rPr>
          <w:rFonts w:ascii="Arial" w:hAnsi="Arial" w:cs="Arial"/>
          <w:color w:val="000000"/>
        </w:rPr>
        <w:t>.</w:t>
      </w:r>
    </w:p>
    <w:p w14:paraId="51D48BC0" w14:textId="77777777" w:rsidR="00045694" w:rsidRPr="00143911" w:rsidRDefault="00045694" w:rsidP="00045694">
      <w:pPr>
        <w:autoSpaceDE w:val="0"/>
        <w:autoSpaceDN w:val="0"/>
        <w:adjustRightInd w:val="0"/>
        <w:rPr>
          <w:rFonts w:ascii="Arial" w:hAnsi="Arial" w:cs="Arial"/>
          <w:b/>
          <w:bCs/>
          <w:color w:val="000000"/>
        </w:rPr>
      </w:pPr>
    </w:p>
    <w:p w14:paraId="064DF92E" w14:textId="2B202F75" w:rsidR="00045694" w:rsidRPr="00143911" w:rsidRDefault="00237C6A" w:rsidP="00045694">
      <w:pPr>
        <w:autoSpaceDE w:val="0"/>
        <w:autoSpaceDN w:val="0"/>
        <w:adjustRightInd w:val="0"/>
        <w:rPr>
          <w:rFonts w:ascii="Arial" w:hAnsi="Arial" w:cs="Arial"/>
          <w:color w:val="000000"/>
          <w:u w:color="000000"/>
        </w:rPr>
      </w:pPr>
      <w:r>
        <w:rPr>
          <w:rFonts w:ascii="Arial" w:hAnsi="Arial" w:cs="Arial"/>
          <w:b/>
          <w:bCs/>
          <w:color w:val="000000"/>
          <w:u w:color="000000"/>
        </w:rPr>
        <w:t xml:space="preserve">No official meeting held as we did not have a quorum; however, we decided to review some policies for preparation prior to next meeting.  </w:t>
      </w:r>
    </w:p>
    <w:p w14:paraId="22153B8A" w14:textId="77777777" w:rsidR="00045694" w:rsidRPr="00143911" w:rsidRDefault="00045694" w:rsidP="00045694">
      <w:pPr>
        <w:autoSpaceDE w:val="0"/>
        <w:autoSpaceDN w:val="0"/>
        <w:adjustRightInd w:val="0"/>
        <w:rPr>
          <w:rFonts w:ascii="Arial" w:hAnsi="Arial" w:cs="Arial"/>
          <w:b/>
          <w:bCs/>
          <w:color w:val="000000"/>
        </w:rPr>
      </w:pPr>
    </w:p>
    <w:p w14:paraId="18CC2BF3" w14:textId="1E8ED1BB" w:rsidR="00B07330" w:rsidRPr="00143911" w:rsidRDefault="00045694" w:rsidP="00045694">
      <w:pPr>
        <w:autoSpaceDE w:val="0"/>
        <w:autoSpaceDN w:val="0"/>
        <w:adjustRightInd w:val="0"/>
        <w:rPr>
          <w:rFonts w:ascii="Arial" w:hAnsi="Arial" w:cs="Arial"/>
          <w:color w:val="000000"/>
        </w:rPr>
      </w:pPr>
      <w:r w:rsidRPr="00143911">
        <w:rPr>
          <w:rFonts w:ascii="Arial" w:hAnsi="Arial" w:cs="Arial"/>
          <w:b/>
          <w:bCs/>
          <w:color w:val="000000"/>
        </w:rPr>
        <w:t xml:space="preserve">Attendance:  </w:t>
      </w:r>
      <w:r w:rsidRPr="00143911">
        <w:rPr>
          <w:rFonts w:ascii="Arial" w:hAnsi="Arial" w:cs="Arial"/>
          <w:color w:val="000000"/>
        </w:rPr>
        <w:t xml:space="preserve">Sara </w:t>
      </w:r>
      <w:proofErr w:type="spellStart"/>
      <w:r w:rsidRPr="00143911">
        <w:rPr>
          <w:rFonts w:ascii="Arial" w:hAnsi="Arial" w:cs="Arial"/>
          <w:color w:val="000000"/>
        </w:rPr>
        <w:t>Dilg</w:t>
      </w:r>
      <w:proofErr w:type="spellEnd"/>
      <w:r w:rsidRPr="00143911">
        <w:rPr>
          <w:rFonts w:ascii="Arial" w:hAnsi="Arial" w:cs="Arial"/>
          <w:color w:val="000000"/>
        </w:rPr>
        <w:t>, Diane Swenson, Tammy Crocker</w:t>
      </w:r>
      <w:r w:rsidR="005F00B8" w:rsidRPr="00143911">
        <w:rPr>
          <w:rFonts w:ascii="Arial" w:hAnsi="Arial" w:cs="Arial"/>
          <w:color w:val="000000"/>
        </w:rPr>
        <w:t>.</w:t>
      </w:r>
      <w:r w:rsidR="00D04E83" w:rsidRPr="00143911">
        <w:rPr>
          <w:rFonts w:ascii="Arial" w:hAnsi="Arial" w:cs="Arial"/>
          <w:color w:val="000000"/>
        </w:rPr>
        <w:t xml:space="preserve">  </w:t>
      </w:r>
      <w:r w:rsidRPr="00143911">
        <w:rPr>
          <w:rFonts w:ascii="Arial" w:hAnsi="Arial" w:cs="Arial"/>
          <w:color w:val="000000"/>
        </w:rPr>
        <w:t xml:space="preserve">Absent:  </w:t>
      </w:r>
      <w:r w:rsidR="00063B35">
        <w:rPr>
          <w:rFonts w:ascii="Arial" w:hAnsi="Arial" w:cs="Arial"/>
          <w:color w:val="000000"/>
        </w:rPr>
        <w:t xml:space="preserve">Barbara Reynolds, </w:t>
      </w:r>
      <w:r w:rsidR="005F00B8" w:rsidRPr="00143911">
        <w:rPr>
          <w:rFonts w:ascii="Arial" w:hAnsi="Arial" w:cs="Arial"/>
          <w:color w:val="000000"/>
        </w:rPr>
        <w:t>Whitney Marshall</w:t>
      </w:r>
      <w:r w:rsidR="007A7F4D">
        <w:rPr>
          <w:rFonts w:ascii="Arial" w:hAnsi="Arial" w:cs="Arial"/>
          <w:color w:val="000000"/>
        </w:rPr>
        <w:t xml:space="preserve"> and Jeff Raymond</w:t>
      </w:r>
      <w:r w:rsidRPr="00143911">
        <w:rPr>
          <w:rFonts w:ascii="Arial" w:hAnsi="Arial" w:cs="Arial"/>
          <w:color w:val="000000"/>
        </w:rPr>
        <w:t xml:space="preserve">.  </w:t>
      </w:r>
    </w:p>
    <w:p w14:paraId="602F77FD" w14:textId="36345E1C" w:rsidR="002924D6" w:rsidRPr="00143911" w:rsidRDefault="00F0071C" w:rsidP="00045694">
      <w:pPr>
        <w:autoSpaceDE w:val="0"/>
        <w:autoSpaceDN w:val="0"/>
        <w:adjustRightInd w:val="0"/>
        <w:rPr>
          <w:rFonts w:ascii="Arial" w:hAnsi="Arial" w:cs="Arial"/>
          <w:b/>
          <w:bCs/>
          <w:color w:val="000000"/>
          <w:u w:color="000000"/>
        </w:rPr>
      </w:pPr>
      <w:r w:rsidRPr="00143911">
        <w:rPr>
          <w:rFonts w:ascii="Arial" w:hAnsi="Arial" w:cs="Arial"/>
          <w:b/>
          <w:bCs/>
          <w:color w:val="000000"/>
          <w:u w:color="000000"/>
        </w:rPr>
        <w:tab/>
      </w:r>
      <w:r w:rsidRPr="00143911">
        <w:rPr>
          <w:rFonts w:ascii="Arial" w:hAnsi="Arial" w:cs="Arial"/>
          <w:color w:val="000000"/>
          <w:u w:color="000000"/>
        </w:rPr>
        <w:tab/>
      </w:r>
    </w:p>
    <w:p w14:paraId="5912C61A" w14:textId="0CC974AC" w:rsidR="005F00B8" w:rsidRPr="00143911" w:rsidRDefault="00D04E83" w:rsidP="009F59FA">
      <w:pPr>
        <w:autoSpaceDE w:val="0"/>
        <w:autoSpaceDN w:val="0"/>
        <w:adjustRightInd w:val="0"/>
        <w:rPr>
          <w:rFonts w:ascii="Arial" w:hAnsi="Arial" w:cs="Arial"/>
          <w:color w:val="000000"/>
        </w:rPr>
      </w:pPr>
      <w:r w:rsidRPr="00143911">
        <w:rPr>
          <w:rFonts w:ascii="Arial" w:hAnsi="Arial" w:cs="Arial"/>
          <w:b/>
          <w:bCs/>
          <w:color w:val="000000"/>
        </w:rPr>
        <w:t>Legal Update</w:t>
      </w:r>
      <w:r w:rsidRPr="00143911">
        <w:rPr>
          <w:rFonts w:ascii="Arial" w:hAnsi="Arial" w:cs="Arial"/>
          <w:color w:val="000000"/>
        </w:rPr>
        <w:t xml:space="preserve">:  </w:t>
      </w:r>
      <w:r w:rsidR="005F00B8" w:rsidRPr="00143911">
        <w:rPr>
          <w:rFonts w:ascii="Arial" w:hAnsi="Arial" w:cs="Arial"/>
          <w:color w:val="000000"/>
        </w:rPr>
        <w:t>None</w:t>
      </w:r>
    </w:p>
    <w:p w14:paraId="06CDD472" w14:textId="77777777" w:rsidR="00792899" w:rsidRDefault="00792899" w:rsidP="00792899">
      <w:pPr>
        <w:autoSpaceDE w:val="0"/>
        <w:autoSpaceDN w:val="0"/>
        <w:adjustRightInd w:val="0"/>
        <w:rPr>
          <w:rFonts w:ascii="Arial" w:hAnsi="Arial" w:cs="Arial"/>
          <w:color w:val="000000"/>
        </w:rPr>
      </w:pPr>
    </w:p>
    <w:p w14:paraId="58156C6A" w14:textId="1EE72DF9" w:rsidR="00792899" w:rsidRDefault="00063B35" w:rsidP="00792899">
      <w:pPr>
        <w:autoSpaceDE w:val="0"/>
        <w:autoSpaceDN w:val="0"/>
        <w:adjustRightInd w:val="0"/>
        <w:rPr>
          <w:rFonts w:ascii="Arial" w:hAnsi="Arial" w:cs="Arial"/>
          <w:b/>
          <w:bCs/>
          <w:color w:val="000000"/>
        </w:rPr>
      </w:pPr>
      <w:r>
        <w:rPr>
          <w:rFonts w:ascii="Arial" w:hAnsi="Arial" w:cs="Arial"/>
          <w:b/>
          <w:bCs/>
          <w:color w:val="000000"/>
        </w:rPr>
        <w:t xml:space="preserve">Section H </w:t>
      </w:r>
      <w:r w:rsidR="0043657C">
        <w:rPr>
          <w:rFonts w:ascii="Arial" w:hAnsi="Arial" w:cs="Arial"/>
          <w:b/>
          <w:bCs/>
          <w:color w:val="000000"/>
        </w:rPr>
        <w:t>–</w:t>
      </w:r>
      <w:r>
        <w:rPr>
          <w:rFonts w:ascii="Arial" w:hAnsi="Arial" w:cs="Arial"/>
          <w:b/>
          <w:bCs/>
          <w:color w:val="000000"/>
        </w:rPr>
        <w:t xml:space="preserve"> Negotiations</w:t>
      </w:r>
    </w:p>
    <w:p w14:paraId="78F8AE3D" w14:textId="7CE1B994" w:rsidR="0043657C" w:rsidRDefault="0043657C" w:rsidP="00792899">
      <w:pPr>
        <w:autoSpaceDE w:val="0"/>
        <w:autoSpaceDN w:val="0"/>
        <w:adjustRightInd w:val="0"/>
        <w:rPr>
          <w:rFonts w:ascii="Arial" w:hAnsi="Arial" w:cs="Arial"/>
          <w:color w:val="000000"/>
        </w:rPr>
      </w:pPr>
      <w:r>
        <w:rPr>
          <w:rFonts w:ascii="Arial" w:hAnsi="Arial" w:cs="Arial"/>
          <w:color w:val="000000"/>
        </w:rPr>
        <w:t xml:space="preserve">Discussed deleting </w:t>
      </w:r>
      <w:r w:rsidR="00237C6A">
        <w:rPr>
          <w:rFonts w:ascii="Arial" w:hAnsi="Arial" w:cs="Arial"/>
          <w:color w:val="000000"/>
        </w:rPr>
        <w:t xml:space="preserve">policies HH, HMA, HN, HBA, and HC as these are no longer needed. Information covered in these older policies are already covered in contracts and MGL.  Policies HB and HF will be updated.  A new policy HA (Negotiation Goals) will be added as several other schools and MASC include this policy.  </w:t>
      </w:r>
    </w:p>
    <w:p w14:paraId="7A4782D1" w14:textId="357106F6" w:rsidR="0043657C" w:rsidRDefault="0043657C" w:rsidP="00792899">
      <w:pPr>
        <w:autoSpaceDE w:val="0"/>
        <w:autoSpaceDN w:val="0"/>
        <w:adjustRightInd w:val="0"/>
        <w:rPr>
          <w:rFonts w:ascii="Arial" w:hAnsi="Arial" w:cs="Arial"/>
          <w:color w:val="000000"/>
        </w:rPr>
      </w:pPr>
    </w:p>
    <w:p w14:paraId="3C88AA4D" w14:textId="2F99EADE" w:rsidR="0043657C" w:rsidRDefault="0043657C" w:rsidP="00792899">
      <w:pPr>
        <w:autoSpaceDE w:val="0"/>
        <w:autoSpaceDN w:val="0"/>
        <w:adjustRightInd w:val="0"/>
        <w:rPr>
          <w:rFonts w:ascii="Arial" w:hAnsi="Arial" w:cs="Arial"/>
          <w:color w:val="000000"/>
        </w:rPr>
      </w:pPr>
      <w:r>
        <w:rPr>
          <w:rFonts w:ascii="Arial" w:hAnsi="Arial" w:cs="Arial"/>
          <w:b/>
          <w:bCs/>
          <w:color w:val="000000"/>
        </w:rPr>
        <w:t>Other policies discussed</w:t>
      </w:r>
    </w:p>
    <w:p w14:paraId="6983E32D" w14:textId="7F953703" w:rsidR="0043657C" w:rsidRDefault="0043657C" w:rsidP="00792899">
      <w:pPr>
        <w:autoSpaceDE w:val="0"/>
        <w:autoSpaceDN w:val="0"/>
        <w:adjustRightInd w:val="0"/>
        <w:rPr>
          <w:rFonts w:ascii="Arial" w:hAnsi="Arial" w:cs="Arial"/>
          <w:color w:val="000000"/>
        </w:rPr>
      </w:pPr>
      <w:r>
        <w:rPr>
          <w:rFonts w:ascii="Arial" w:hAnsi="Arial" w:cs="Arial"/>
          <w:color w:val="000000"/>
        </w:rPr>
        <w:t>ADF Wellness will be on hold as recommendation to school was to attend some new seminars regarding requirements.</w:t>
      </w:r>
    </w:p>
    <w:p w14:paraId="7030DBB9" w14:textId="2F959F99" w:rsidR="0043657C" w:rsidRDefault="0043657C" w:rsidP="00792899">
      <w:pPr>
        <w:autoSpaceDE w:val="0"/>
        <w:autoSpaceDN w:val="0"/>
        <w:adjustRightInd w:val="0"/>
        <w:rPr>
          <w:rFonts w:ascii="Arial" w:hAnsi="Arial" w:cs="Arial"/>
          <w:color w:val="000000"/>
        </w:rPr>
      </w:pPr>
      <w:r>
        <w:rPr>
          <w:rFonts w:ascii="Arial" w:hAnsi="Arial" w:cs="Arial"/>
          <w:color w:val="000000"/>
        </w:rPr>
        <w:t>AE will be at next meeting for review/approval.</w:t>
      </w:r>
    </w:p>
    <w:p w14:paraId="05C60CC9" w14:textId="1A6C5E2F" w:rsidR="0043657C" w:rsidRDefault="0043657C" w:rsidP="00792899">
      <w:pPr>
        <w:autoSpaceDE w:val="0"/>
        <w:autoSpaceDN w:val="0"/>
        <w:adjustRightInd w:val="0"/>
        <w:rPr>
          <w:rFonts w:ascii="Arial" w:hAnsi="Arial" w:cs="Arial"/>
          <w:color w:val="000000"/>
        </w:rPr>
      </w:pPr>
      <w:r>
        <w:rPr>
          <w:rFonts w:ascii="Arial" w:hAnsi="Arial" w:cs="Arial"/>
          <w:color w:val="000000"/>
        </w:rPr>
        <w:t>ADB policy has portions related to nursing therefore Tammy will check with them.</w:t>
      </w:r>
    </w:p>
    <w:p w14:paraId="35E897EE" w14:textId="27EA7B82" w:rsidR="0043657C" w:rsidRDefault="00237C6A" w:rsidP="00792899">
      <w:pPr>
        <w:autoSpaceDE w:val="0"/>
        <w:autoSpaceDN w:val="0"/>
        <w:adjustRightInd w:val="0"/>
        <w:rPr>
          <w:rFonts w:ascii="Arial" w:hAnsi="Arial" w:cs="Arial"/>
          <w:color w:val="000000"/>
        </w:rPr>
      </w:pPr>
      <w:r>
        <w:rPr>
          <w:rFonts w:ascii="Arial" w:hAnsi="Arial" w:cs="Arial"/>
          <w:color w:val="000000"/>
        </w:rPr>
        <w:t>K</w:t>
      </w:r>
      <w:r w:rsidR="0043657C">
        <w:rPr>
          <w:rFonts w:ascii="Arial" w:hAnsi="Arial" w:cs="Arial"/>
          <w:color w:val="000000"/>
        </w:rPr>
        <w:t>BBA – Tammy with check with Vicki for review.</w:t>
      </w:r>
    </w:p>
    <w:p w14:paraId="6FD49004" w14:textId="70B786B4" w:rsidR="0043657C" w:rsidRDefault="00237C6A" w:rsidP="00792899">
      <w:pPr>
        <w:autoSpaceDE w:val="0"/>
        <w:autoSpaceDN w:val="0"/>
        <w:adjustRightInd w:val="0"/>
        <w:rPr>
          <w:rFonts w:ascii="Arial" w:hAnsi="Arial" w:cs="Arial"/>
          <w:color w:val="000000"/>
        </w:rPr>
      </w:pPr>
      <w:r>
        <w:rPr>
          <w:rFonts w:ascii="Arial" w:hAnsi="Arial" w:cs="Arial"/>
          <w:color w:val="000000"/>
        </w:rPr>
        <w:t xml:space="preserve">ADDA - </w:t>
      </w:r>
      <w:r w:rsidR="0043657C">
        <w:rPr>
          <w:rFonts w:ascii="Arial" w:hAnsi="Arial" w:cs="Arial"/>
          <w:color w:val="000000"/>
        </w:rPr>
        <w:t xml:space="preserve">CORI group </w:t>
      </w:r>
      <w:r>
        <w:rPr>
          <w:rFonts w:ascii="Arial" w:hAnsi="Arial" w:cs="Arial"/>
          <w:color w:val="000000"/>
        </w:rPr>
        <w:t>will be reviewed with Julie</w:t>
      </w:r>
      <w:r w:rsidR="00D25ACB">
        <w:rPr>
          <w:rFonts w:ascii="Arial" w:hAnsi="Arial" w:cs="Arial"/>
          <w:color w:val="000000"/>
        </w:rPr>
        <w:t xml:space="preserve"> by Tammy</w:t>
      </w:r>
      <w:r>
        <w:rPr>
          <w:rFonts w:ascii="Arial" w:hAnsi="Arial" w:cs="Arial"/>
          <w:color w:val="000000"/>
        </w:rPr>
        <w:t xml:space="preserve"> and discussed at next meeting. </w:t>
      </w:r>
    </w:p>
    <w:p w14:paraId="1CC00949" w14:textId="76FE5D26" w:rsidR="0043657C" w:rsidRDefault="0043657C" w:rsidP="00792899">
      <w:pPr>
        <w:autoSpaceDE w:val="0"/>
        <w:autoSpaceDN w:val="0"/>
        <w:adjustRightInd w:val="0"/>
        <w:rPr>
          <w:rFonts w:ascii="Arial" w:hAnsi="Arial" w:cs="Arial"/>
          <w:color w:val="000000"/>
        </w:rPr>
      </w:pPr>
      <w:r>
        <w:rPr>
          <w:rFonts w:ascii="Arial" w:hAnsi="Arial" w:cs="Arial"/>
          <w:color w:val="000000"/>
        </w:rPr>
        <w:t>ADF-S will have Tammy checking with Vicki for need/completeness.</w:t>
      </w:r>
    </w:p>
    <w:p w14:paraId="4FCF6E10" w14:textId="0853C640" w:rsidR="0043657C" w:rsidRDefault="0043657C" w:rsidP="00792899">
      <w:pPr>
        <w:autoSpaceDE w:val="0"/>
        <w:autoSpaceDN w:val="0"/>
        <w:adjustRightInd w:val="0"/>
        <w:rPr>
          <w:rFonts w:ascii="Arial" w:hAnsi="Arial" w:cs="Arial"/>
          <w:color w:val="000000"/>
        </w:rPr>
      </w:pPr>
      <w:r>
        <w:rPr>
          <w:rFonts w:ascii="Arial" w:hAnsi="Arial" w:cs="Arial"/>
          <w:color w:val="000000"/>
        </w:rPr>
        <w:t>Section C which has policies not updated will be reviewed for next meeting.   Diane will check with Eric Olson also for his knowledge.</w:t>
      </w:r>
    </w:p>
    <w:p w14:paraId="147EA970" w14:textId="0058E4D1" w:rsidR="0043657C" w:rsidRDefault="0043657C" w:rsidP="00792899">
      <w:pPr>
        <w:autoSpaceDE w:val="0"/>
        <w:autoSpaceDN w:val="0"/>
        <w:adjustRightInd w:val="0"/>
        <w:rPr>
          <w:rFonts w:ascii="Arial" w:hAnsi="Arial" w:cs="Arial"/>
          <w:color w:val="000000"/>
        </w:rPr>
      </w:pPr>
      <w:r>
        <w:rPr>
          <w:rFonts w:ascii="Arial" w:hAnsi="Arial" w:cs="Arial"/>
          <w:color w:val="000000"/>
        </w:rPr>
        <w:t xml:space="preserve">To be confirmed at next meeting, Section I and Section J will be reviewed during 2024/2025 school year. </w:t>
      </w:r>
    </w:p>
    <w:p w14:paraId="1B8DB505" w14:textId="77777777" w:rsidR="00B07330" w:rsidRPr="00143911" w:rsidRDefault="00B07330" w:rsidP="00160796">
      <w:pPr>
        <w:autoSpaceDE w:val="0"/>
        <w:autoSpaceDN w:val="0"/>
        <w:adjustRightInd w:val="0"/>
        <w:rPr>
          <w:rFonts w:ascii="Arial" w:hAnsi="Arial" w:cs="Arial"/>
          <w:color w:val="000000"/>
        </w:rPr>
      </w:pPr>
    </w:p>
    <w:p w14:paraId="3A0E1E4B" w14:textId="77777777" w:rsidR="00FF23E1" w:rsidRPr="00143911" w:rsidRDefault="00FF23E1" w:rsidP="00160796">
      <w:pPr>
        <w:autoSpaceDE w:val="0"/>
        <w:autoSpaceDN w:val="0"/>
        <w:adjustRightInd w:val="0"/>
        <w:rPr>
          <w:rFonts w:ascii="Arial" w:hAnsi="Arial" w:cs="Arial"/>
          <w:b/>
          <w:bCs/>
          <w:color w:val="000000"/>
        </w:rPr>
      </w:pPr>
    </w:p>
    <w:p w14:paraId="0E3F4224" w14:textId="2DE9045A" w:rsidR="00F0071C" w:rsidRDefault="00F0071C" w:rsidP="00160796">
      <w:pPr>
        <w:autoSpaceDE w:val="0"/>
        <w:autoSpaceDN w:val="0"/>
        <w:adjustRightInd w:val="0"/>
        <w:ind w:left="4320" w:firstLine="720"/>
        <w:jc w:val="both"/>
        <w:rPr>
          <w:rFonts w:ascii="Arial" w:hAnsi="Arial" w:cs="Arial"/>
          <w:color w:val="000000"/>
          <w:u w:color="000000"/>
        </w:rPr>
      </w:pPr>
      <w:r w:rsidRPr="00143911">
        <w:rPr>
          <w:rFonts w:ascii="Arial" w:hAnsi="Arial" w:cs="Arial"/>
          <w:color w:val="000000"/>
          <w:u w:color="000000"/>
        </w:rPr>
        <w:t>Respectfully Submitted,</w:t>
      </w:r>
    </w:p>
    <w:p w14:paraId="69970B4C" w14:textId="77777777" w:rsidR="007A7F4D" w:rsidRDefault="007A7F4D" w:rsidP="00160796">
      <w:pPr>
        <w:autoSpaceDE w:val="0"/>
        <w:autoSpaceDN w:val="0"/>
        <w:adjustRightInd w:val="0"/>
        <w:ind w:left="4320" w:firstLine="720"/>
        <w:jc w:val="both"/>
        <w:rPr>
          <w:rFonts w:ascii="Arial" w:hAnsi="Arial" w:cs="Arial"/>
          <w:color w:val="000000"/>
          <w:u w:color="000000"/>
        </w:rPr>
      </w:pPr>
    </w:p>
    <w:p w14:paraId="338667CF" w14:textId="77777777" w:rsidR="007A7F4D" w:rsidRPr="00143911" w:rsidRDefault="007A7F4D" w:rsidP="00160796">
      <w:pPr>
        <w:autoSpaceDE w:val="0"/>
        <w:autoSpaceDN w:val="0"/>
        <w:adjustRightInd w:val="0"/>
        <w:ind w:left="4320" w:firstLine="720"/>
        <w:jc w:val="both"/>
        <w:rPr>
          <w:rFonts w:ascii="Arial" w:hAnsi="Arial" w:cs="Arial"/>
          <w:color w:val="000000"/>
        </w:rPr>
      </w:pPr>
    </w:p>
    <w:p w14:paraId="2BD91E65" w14:textId="77777777" w:rsidR="00F0071C" w:rsidRPr="00143911" w:rsidRDefault="00F0071C" w:rsidP="00EB60C3">
      <w:pPr>
        <w:tabs>
          <w:tab w:val="left" w:pos="4320"/>
        </w:tabs>
        <w:autoSpaceDE w:val="0"/>
        <w:autoSpaceDN w:val="0"/>
        <w:adjustRightInd w:val="0"/>
        <w:jc w:val="both"/>
        <w:rPr>
          <w:rFonts w:ascii="Arial" w:hAnsi="Arial" w:cs="Arial"/>
          <w:i/>
          <w:iCs/>
          <w:color w:val="000000"/>
          <w:u w:color="000000"/>
        </w:rPr>
      </w:pPr>
      <w:r w:rsidRPr="00143911">
        <w:rPr>
          <w:rFonts w:ascii="Arial" w:hAnsi="Arial" w:cs="Arial"/>
          <w:color w:val="000000"/>
          <w:u w:color="000000"/>
        </w:rPr>
        <w:tab/>
      </w:r>
      <w:r w:rsidRPr="00143911">
        <w:rPr>
          <w:rFonts w:ascii="Arial" w:hAnsi="Arial" w:cs="Arial"/>
          <w:color w:val="000000"/>
          <w:u w:color="000000"/>
        </w:rPr>
        <w:tab/>
      </w:r>
      <w:r w:rsidRPr="00143911">
        <w:rPr>
          <w:rFonts w:ascii="Arial" w:hAnsi="Arial" w:cs="Arial"/>
          <w:i/>
          <w:iCs/>
          <w:color w:val="000000"/>
          <w:u w:color="000000"/>
        </w:rPr>
        <w:t>Diane Swenson</w:t>
      </w:r>
    </w:p>
    <w:p w14:paraId="7C204081" w14:textId="27D2C699" w:rsidR="00F0071C" w:rsidRPr="00E22FCA" w:rsidRDefault="00F0071C" w:rsidP="00E22FCA">
      <w:pPr>
        <w:tabs>
          <w:tab w:val="left" w:pos="4320"/>
        </w:tabs>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ab/>
      </w:r>
      <w:r w:rsidR="00762A9C">
        <w:rPr>
          <w:rFonts w:ascii="Times New Roman" w:hAnsi="Times New Roman" w:cs="Times New Roman"/>
          <w:color w:val="000000"/>
          <w:u w:color="000000"/>
        </w:rPr>
        <w:tab/>
      </w:r>
      <w:r>
        <w:rPr>
          <w:rFonts w:ascii="Times New Roman" w:hAnsi="Times New Roman" w:cs="Times New Roman"/>
          <w:color w:val="000000"/>
          <w:u w:color="000000"/>
        </w:rPr>
        <w:t>Diane Swenson, Chai</w:t>
      </w:r>
      <w:r w:rsidR="00160796">
        <w:rPr>
          <w:rFonts w:ascii="Times New Roman" w:hAnsi="Times New Roman" w:cs="Times New Roman"/>
          <w:color w:val="000000"/>
          <w:u w:color="000000"/>
        </w:rPr>
        <w:t>r</w:t>
      </w:r>
    </w:p>
    <w:sectPr w:rsidR="00F0071C" w:rsidRPr="00E22FCA" w:rsidSect="004C41D8">
      <w:pgSz w:w="12240" w:h="15840"/>
      <w:pgMar w:top="1152" w:right="1008" w:bottom="1296"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23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C8C25BA"/>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00000001">
      <w:start w:val="1"/>
      <w:numFmt w:val="bullet"/>
      <w:lvlText w:val="•"/>
      <w:lvlJc w:val="left"/>
      <w:pPr>
        <w:ind w:left="720" w:hanging="360"/>
      </w:pPr>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52809"/>
    <w:multiLevelType w:val="hybridMultilevel"/>
    <w:tmpl w:val="4D8EB05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124C65"/>
    <w:multiLevelType w:val="hybridMultilevel"/>
    <w:tmpl w:val="1F5EAD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80B4D74"/>
    <w:multiLevelType w:val="hybridMultilevel"/>
    <w:tmpl w:val="1B1E9DE2"/>
    <w:lvl w:ilvl="0" w:tplc="5DAABD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72FF2"/>
    <w:multiLevelType w:val="hybridMultilevel"/>
    <w:tmpl w:val="F2BA6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AF7001"/>
    <w:multiLevelType w:val="hybridMultilevel"/>
    <w:tmpl w:val="66043494"/>
    <w:lvl w:ilvl="0" w:tplc="A520418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62133"/>
    <w:multiLevelType w:val="hybridMultilevel"/>
    <w:tmpl w:val="831EB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48457B"/>
    <w:multiLevelType w:val="hybridMultilevel"/>
    <w:tmpl w:val="B68A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607F31"/>
    <w:multiLevelType w:val="hybridMultilevel"/>
    <w:tmpl w:val="A9F6DC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1A3A5A57"/>
    <w:multiLevelType w:val="hybridMultilevel"/>
    <w:tmpl w:val="E8A6D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4B49EE"/>
    <w:multiLevelType w:val="hybridMultilevel"/>
    <w:tmpl w:val="CE46CC8E"/>
    <w:lvl w:ilvl="0" w:tplc="04090013">
      <w:start w:val="1"/>
      <w:numFmt w:val="upperRoman"/>
      <w:lvlText w:val="%1."/>
      <w:lvlJc w:val="right"/>
      <w:pPr>
        <w:ind w:left="1091"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780CB9"/>
    <w:multiLevelType w:val="hybridMultilevel"/>
    <w:tmpl w:val="8AA088C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0664A"/>
    <w:multiLevelType w:val="hybridMultilevel"/>
    <w:tmpl w:val="FC865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225B8D"/>
    <w:multiLevelType w:val="hybridMultilevel"/>
    <w:tmpl w:val="F5C65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6D36A4"/>
    <w:multiLevelType w:val="hybridMultilevel"/>
    <w:tmpl w:val="F3B29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806A71"/>
    <w:multiLevelType w:val="hybridMultilevel"/>
    <w:tmpl w:val="7C8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F6768"/>
    <w:multiLevelType w:val="hybridMultilevel"/>
    <w:tmpl w:val="B8B0E80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97EFF"/>
    <w:multiLevelType w:val="hybridMultilevel"/>
    <w:tmpl w:val="3A704F72"/>
    <w:lvl w:ilvl="0" w:tplc="AEBAC8A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E2D2B"/>
    <w:multiLevelType w:val="hybridMultilevel"/>
    <w:tmpl w:val="299EDF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5BA2198"/>
    <w:multiLevelType w:val="hybridMultilevel"/>
    <w:tmpl w:val="FB8A96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A4EF0"/>
    <w:multiLevelType w:val="hybridMultilevel"/>
    <w:tmpl w:val="3EE08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E83DB1"/>
    <w:multiLevelType w:val="hybridMultilevel"/>
    <w:tmpl w:val="4AF2AF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7"/>
  </w:num>
  <w:num w:numId="10">
    <w:abstractNumId w:val="22"/>
  </w:num>
  <w:num w:numId="11">
    <w:abstractNumId w:val="9"/>
  </w:num>
  <w:num w:numId="12">
    <w:abstractNumId w:val="24"/>
  </w:num>
  <w:num w:numId="13">
    <w:abstractNumId w:val="14"/>
  </w:num>
  <w:num w:numId="14">
    <w:abstractNumId w:val="25"/>
  </w:num>
  <w:num w:numId="15">
    <w:abstractNumId w:val="8"/>
  </w:num>
  <w:num w:numId="16">
    <w:abstractNumId w:val="20"/>
  </w:num>
  <w:num w:numId="17">
    <w:abstractNumId w:val="15"/>
  </w:num>
  <w:num w:numId="18">
    <w:abstractNumId w:val="12"/>
  </w:num>
  <w:num w:numId="19">
    <w:abstractNumId w:val="26"/>
  </w:num>
  <w:num w:numId="20">
    <w:abstractNumId w:val="19"/>
  </w:num>
  <w:num w:numId="21">
    <w:abstractNumId w:val="21"/>
  </w:num>
  <w:num w:numId="22">
    <w:abstractNumId w:val="18"/>
  </w:num>
  <w:num w:numId="23">
    <w:abstractNumId w:val="10"/>
  </w:num>
  <w:num w:numId="24">
    <w:abstractNumId w:val="27"/>
  </w:num>
  <w:num w:numId="25">
    <w:abstractNumId w:val="16"/>
  </w:num>
  <w:num w:numId="26">
    <w:abstractNumId w:val="11"/>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1C"/>
    <w:rsid w:val="00013097"/>
    <w:rsid w:val="00016D1D"/>
    <w:rsid w:val="00045694"/>
    <w:rsid w:val="00063B35"/>
    <w:rsid w:val="00084CFF"/>
    <w:rsid w:val="000E5505"/>
    <w:rsid w:val="00113D4F"/>
    <w:rsid w:val="00143911"/>
    <w:rsid w:val="00160796"/>
    <w:rsid w:val="001A2D8C"/>
    <w:rsid w:val="001E4DDD"/>
    <w:rsid w:val="001F69F4"/>
    <w:rsid w:val="001F75C2"/>
    <w:rsid w:val="0021218F"/>
    <w:rsid w:val="00215855"/>
    <w:rsid w:val="002263E4"/>
    <w:rsid w:val="00237C6A"/>
    <w:rsid w:val="00273BA6"/>
    <w:rsid w:val="00284A05"/>
    <w:rsid w:val="002924D6"/>
    <w:rsid w:val="002A15AF"/>
    <w:rsid w:val="002B1B5F"/>
    <w:rsid w:val="00312C4D"/>
    <w:rsid w:val="00327FDE"/>
    <w:rsid w:val="00341C8A"/>
    <w:rsid w:val="00342CC7"/>
    <w:rsid w:val="003452BB"/>
    <w:rsid w:val="003732FB"/>
    <w:rsid w:val="0037732F"/>
    <w:rsid w:val="0038074C"/>
    <w:rsid w:val="00392342"/>
    <w:rsid w:val="003A544A"/>
    <w:rsid w:val="003B76A2"/>
    <w:rsid w:val="003D58CD"/>
    <w:rsid w:val="003E0946"/>
    <w:rsid w:val="0041603E"/>
    <w:rsid w:val="0043216E"/>
    <w:rsid w:val="0043657C"/>
    <w:rsid w:val="00441B4A"/>
    <w:rsid w:val="0044461A"/>
    <w:rsid w:val="00476754"/>
    <w:rsid w:val="004B6F8E"/>
    <w:rsid w:val="004C1FBA"/>
    <w:rsid w:val="004C41D8"/>
    <w:rsid w:val="004C73CE"/>
    <w:rsid w:val="004D28D4"/>
    <w:rsid w:val="00530217"/>
    <w:rsid w:val="00572CFD"/>
    <w:rsid w:val="005F00B8"/>
    <w:rsid w:val="00601F26"/>
    <w:rsid w:val="0060218B"/>
    <w:rsid w:val="00662900"/>
    <w:rsid w:val="006E2339"/>
    <w:rsid w:val="006F4E20"/>
    <w:rsid w:val="0070663C"/>
    <w:rsid w:val="00711CE1"/>
    <w:rsid w:val="00721282"/>
    <w:rsid w:val="0075783A"/>
    <w:rsid w:val="00762A9C"/>
    <w:rsid w:val="00792899"/>
    <w:rsid w:val="00792FC8"/>
    <w:rsid w:val="007A7F4D"/>
    <w:rsid w:val="007B7187"/>
    <w:rsid w:val="007C5F23"/>
    <w:rsid w:val="0080667D"/>
    <w:rsid w:val="00826144"/>
    <w:rsid w:val="00897917"/>
    <w:rsid w:val="008A2171"/>
    <w:rsid w:val="008D4588"/>
    <w:rsid w:val="00914DF3"/>
    <w:rsid w:val="009542F6"/>
    <w:rsid w:val="00972B61"/>
    <w:rsid w:val="009A45CF"/>
    <w:rsid w:val="009B26D8"/>
    <w:rsid w:val="009D17D8"/>
    <w:rsid w:val="009F59FA"/>
    <w:rsid w:val="00A40FDA"/>
    <w:rsid w:val="00A4739C"/>
    <w:rsid w:val="00A650CD"/>
    <w:rsid w:val="00A81C76"/>
    <w:rsid w:val="00AC1C29"/>
    <w:rsid w:val="00B07330"/>
    <w:rsid w:val="00B61AF2"/>
    <w:rsid w:val="00B81C60"/>
    <w:rsid w:val="00B871B6"/>
    <w:rsid w:val="00BA67A0"/>
    <w:rsid w:val="00BF2E2A"/>
    <w:rsid w:val="00C06911"/>
    <w:rsid w:val="00C157F0"/>
    <w:rsid w:val="00CA45ED"/>
    <w:rsid w:val="00D01E37"/>
    <w:rsid w:val="00D04E83"/>
    <w:rsid w:val="00D06844"/>
    <w:rsid w:val="00D25ACB"/>
    <w:rsid w:val="00D93098"/>
    <w:rsid w:val="00DE3C7C"/>
    <w:rsid w:val="00E22FCA"/>
    <w:rsid w:val="00E53EAE"/>
    <w:rsid w:val="00E735E7"/>
    <w:rsid w:val="00EB60C3"/>
    <w:rsid w:val="00EC6FA0"/>
    <w:rsid w:val="00ED318B"/>
    <w:rsid w:val="00EF1991"/>
    <w:rsid w:val="00F0071C"/>
    <w:rsid w:val="00F0495B"/>
    <w:rsid w:val="00F27D66"/>
    <w:rsid w:val="00F5476C"/>
    <w:rsid w:val="00F90E7F"/>
    <w:rsid w:val="00FB346E"/>
    <w:rsid w:val="00FC5E8B"/>
    <w:rsid w:val="00FC6975"/>
    <w:rsid w:val="00FE0F20"/>
    <w:rsid w:val="00FE2545"/>
    <w:rsid w:val="00FE7C8B"/>
    <w:rsid w:val="00FF2130"/>
    <w:rsid w:val="00FF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2B06"/>
  <w15:chartTrackingRefBased/>
  <w15:docId w15:val="{982AFBFF-86BE-2642-B4F2-8009827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67D"/>
    <w:pPr>
      <w:ind w:left="720"/>
      <w:contextualSpacing/>
    </w:pPr>
  </w:style>
  <w:style w:type="table" w:styleId="TableGrid">
    <w:name w:val="Table Grid"/>
    <w:basedOn w:val="TableNormal"/>
    <w:uiPriority w:val="39"/>
    <w:rsid w:val="007A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Swenson</dc:creator>
  <cp:keywords/>
  <dc:description/>
  <cp:lastModifiedBy>Julie Marynok</cp:lastModifiedBy>
  <cp:revision>2</cp:revision>
  <cp:lastPrinted>2024-04-04T14:01:00Z</cp:lastPrinted>
  <dcterms:created xsi:type="dcterms:W3CDTF">2024-10-07T15:21:00Z</dcterms:created>
  <dcterms:modified xsi:type="dcterms:W3CDTF">2024-10-07T15:21:00Z</dcterms:modified>
</cp:coreProperties>
</file>